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F3" w:rsidRPr="008025F3" w:rsidRDefault="008025F3" w:rsidP="008025F3">
      <w:pPr>
        <w:spacing w:after="255" w:line="240" w:lineRule="auto"/>
        <w:outlineLvl w:val="0"/>
        <w:rPr>
          <w:rFonts w:ascii="Arial" w:eastAsia="Times New Roman" w:hAnsi="Arial" w:cs="Arial"/>
          <w:color w:val="125E8D"/>
          <w:kern w:val="36"/>
          <w:sz w:val="36"/>
          <w:szCs w:val="36"/>
          <w:lang w:eastAsia="ru-RU"/>
        </w:rPr>
      </w:pPr>
      <w:r w:rsidRPr="008025F3">
        <w:rPr>
          <w:rFonts w:ascii="Arial" w:eastAsia="Times New Roman" w:hAnsi="Arial" w:cs="Arial"/>
          <w:color w:val="125E8D"/>
          <w:kern w:val="36"/>
          <w:sz w:val="36"/>
          <w:szCs w:val="36"/>
          <w:lang w:eastAsia="ru-RU"/>
        </w:rPr>
        <w:t>Персонифицированное финансирование в Дагестане. Ответы на самые важные вопросы.</w:t>
      </w:r>
    </w:p>
    <w:p w:rsidR="008025F3" w:rsidRPr="008025F3" w:rsidRDefault="008025F3" w:rsidP="008025F3">
      <w:pPr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8025F3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8 октября 2019 - </w:t>
      </w:r>
      <w:hyperlink r:id="rId4" w:history="1">
        <w:r w:rsidRPr="008025F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Администратор</w:t>
        </w:r>
      </w:hyperlink>
    </w:p>
    <w:p w:rsidR="008025F3" w:rsidRPr="008025F3" w:rsidRDefault="008025F3" w:rsidP="008025F3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025F3">
        <w:rPr>
          <w:rFonts w:ascii="Arial" w:eastAsia="Times New Roman" w:hAnsi="Arial" w:cs="Arial"/>
          <w:noProof/>
          <w:color w:val="337AB7"/>
          <w:sz w:val="21"/>
          <w:szCs w:val="21"/>
          <w:lang w:eastAsia="ru-RU"/>
        </w:rPr>
        <w:drawing>
          <wp:inline distT="0" distB="0" distL="0" distR="0" wp14:anchorId="13C80A0D" wp14:editId="5F229352">
            <wp:extent cx="6391275" cy="3130641"/>
            <wp:effectExtent l="0" t="0" r="0" b="0"/>
            <wp:docPr id="1" name="Рисунок 1" descr="Персонифицированное финансирование в Дагестане. Ответы на самые важные вопросы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сонифицированное финансирование в Дагестане. Ответы на самые важные вопросы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29" cy="313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Мы встретились с </w:t>
      </w:r>
      <w:proofErr w:type="spell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и.о</w:t>
      </w:r>
      <w:proofErr w:type="spell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. директора Малой академии наук Республики Дагестан </w:t>
      </w:r>
      <w:proofErr w:type="spell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Абдулмеджидом</w:t>
      </w:r>
      <w:proofErr w:type="spell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</w:t>
      </w:r>
      <w:proofErr w:type="spell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Багомаевым</w:t>
      </w:r>
      <w:proofErr w:type="spell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и получили ответы на часто задаваемые вопросы по персонифицированному финансированию дополнительного образования, которое в 2019 году реализуется в 26 муниципалитетах Республики Дагестан. В следующем году – повсеместно.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Сегодня в республике стала возможной запись детей в секции, музыкальные школы и детско-юношеские центры через интернет-навигатор дополнительного образования https://р05.навигатор.дети. Те, кто зарегистрировались в Навигаторе и выбрали нужное направление, уже этой осенью смогут воспользоваться сертификатом для оплаты занятий.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С августа родителям, чьи дети посещали дополнительные </w:t>
      </w:r>
      <w:proofErr w:type="gram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занятия,  говорили</w:t>
      </w:r>
      <w:proofErr w:type="gram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 в срочном порядке зарегистрировать детей в интернет-навигаторе дополнительного образования. Сколько сейчас зарегистрировавшихся? И что делать тем, кто этого сделать не успел?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Сейчас в навигаторе зарегистрировано более 20 тысяч 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Кому выдадут сертификат? (возраст)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</w:t>
      </w:r>
      <w:proofErr w:type="gramStart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средства</w:t>
      </w:r>
      <w:proofErr w:type="gramEnd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 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 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Правда ли, что зачислять в муниципальные кружки и секции с октября этого года будут только тех, у кого будет сертификат?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Нет, это не так.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</w:t>
      </w: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lastRenderedPageBreak/>
        <w:t xml:space="preserve">только на те программы, которые в учебном году открыты в рамках персонифицированного финансирования, их в этом году не так много. </w:t>
      </w:r>
      <w:proofErr w:type="gramStart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На  остальные</w:t>
      </w:r>
      <w:proofErr w:type="gramEnd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 программы можно будет зачислиться всем желающим.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Но сертификатов-то пока ещё не выдают? А когда будут выдавать? Как и где его можно (и нужно?) будет получить?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—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Важно понимать, что сертификат – это не бумажный документ, а электронная запись в Навигаторе.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Лучше всего, не откладывая, зарегистрироваться в Навигаторе и запросить получение сертификата. И после этого уже подтвердить свои данные в учреждении.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А что делать тем, кто, к примеру, переезжает с 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разный. А вот сама электронная запись (номер сертификата учета) остается с ребенком до достижения им возраста 18 лет.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Как и где можно будет сертификат использовать? (только ли в своём районе?)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Использовать сертификат можно будет в любом учреждении на территории республики, имеющем лицензию на дополнительное образование детей. То есть программа не привязана к районам, если вам удобно ездить из района в город или дистанционно заниматься из одного района в другом. Главное,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списываться определенное количество денежных средств.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Сертификат начинает действовать с момента зачисления на программу. Если ребенок больше не хочет посещать занятия, то родитель может написать заявление об отчислении и средства сертификата не будут списываться. Перейти из одного кружка в другой или записаться в несколько кружков можно в любой момент времени – главное, чтобы на сертификате был доступный остаток средств, а в кружке – свободные места.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Мониторинг экономики образования 2017 года показал, что 69% процентов российских семей в той или иной форме платят за дополнительное образование своих детей вне школы и лишь 29% — в школе. Больше не будет добровольных взносов, платы за костюмы и поездки?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важно, прежде всего, оказывать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 и для этого создаются все условия, а школьную форму и тетради Вы покупаете сами.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А кто определяет стоимость занятий? Сколько за сертификатом денег должно «прийти» в ту или иную организацию (в том числе в частный центр)?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Нормативные затраты на реализацию образовательных программ определяют </w:t>
      </w:r>
      <w:proofErr w:type="gramStart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муниципалитеты</w:t>
      </w:r>
      <w:proofErr w:type="gramEnd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 и эта стоимость складывается из нескольких факторов, в том числе </w:t>
      </w: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lastRenderedPageBreak/>
        <w:t>уровень зарплаты педагогов, стоимость средств обучения, коммунальных платежей и т.д. В каждом муниципалитете свой уровень нормативных затрат.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одной из программ не посещает.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проверит: приложены ли документы об уважительной причине, по которой ребенок пропустил занятие?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Журнал ведет педагог, родителю не надо делать отметку. Если ребенок решит перейти на другую программу, тогда родитель пишет заявление об отчислении и только в этом случае приостанавливается списание средств сертификата, начиная с конца текущего месяца, поскольку зарплата выплачивается педагогу тоже каждый месяц.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Ребенка никто не ограничивает в возможности смены кружка и учреждения столько раз, сколько он пожелает. Необходимо только написать заявление об отчислении.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А по факту —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20-ти, то надо понимать: что не так, почему кружок не популярен у семей?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ДЮЦе</w:t>
      </w:r>
      <w:proofErr w:type="spell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? Сертификат позволяет сочетать разные виды кружков?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Да, смогут, и бесплатные кружки так же останутся и будут доступны для занятий.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сразу два направления </w:t>
      </w:r>
      <w:proofErr w:type="spell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допобразования</w:t>
      </w:r>
      <w:proofErr w:type="spell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нехочухи</w:t>
      </w:r>
      <w:proofErr w:type="spellEnd"/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» просто выкинут сертификат в мусорное ведро?»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обеспечить максимум </w:t>
      </w:r>
      <w:proofErr w:type="gramStart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детей  бесплатным</w:t>
      </w:r>
      <w:proofErr w:type="gramEnd"/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 xml:space="preserve"> дополнительным образованием.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А что с теми, кто походил и бросил? Деньги вернутся в бюджет? То есть недополучат учреждения?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lastRenderedPageBreak/>
        <w:t>Если секция, которую мы посещаем, не принимает сертификат, куда его можно отнести?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Можно записаться в любую другую секцию, которая работает с сертификатами.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color w:val="464646"/>
          <w:sz w:val="21"/>
          <w:szCs w:val="21"/>
          <w:lang w:eastAsia="ru-RU"/>
        </w:rPr>
        <w:t>Что ещё надо учесть родителям и педагогам?</w:t>
      </w:r>
    </w:p>
    <w:p w:rsidR="008025F3" w:rsidRPr="008025F3" w:rsidRDefault="008025F3" w:rsidP="008025F3">
      <w:pPr>
        <w:spacing w:before="150"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В первую очередь надо учесть интересы ребенка, его загруженность. И конечно, заявлять о таких интересах – ведь если вы сами не скажете о них, то и учреждения этого не узнают!</w:t>
      </w:r>
    </w:p>
    <w:p w:rsidR="008025F3" w:rsidRPr="008025F3" w:rsidRDefault="008025F3" w:rsidP="008025F3">
      <w:pPr>
        <w:spacing w:before="150" w:after="0" w:line="240" w:lineRule="auto"/>
        <w:jc w:val="right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color w:val="464646"/>
          <w:sz w:val="21"/>
          <w:szCs w:val="21"/>
          <w:lang w:eastAsia="ru-RU"/>
        </w:rPr>
        <w:t>(Пресс-служба Малой академии наук РД)</w:t>
      </w:r>
    </w:p>
    <w:p w:rsidR="008025F3" w:rsidRPr="008025F3" w:rsidRDefault="008025F3" w:rsidP="008025F3">
      <w:pPr>
        <w:spacing w:before="150" w:line="240" w:lineRule="auto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8025F3">
        <w:rPr>
          <w:rFonts w:ascii="Arial" w:eastAsia="Times New Roman" w:hAnsi="Arial" w:cs="Arial"/>
          <w:b/>
          <w:bCs/>
          <w:noProof/>
          <w:color w:val="337AB7"/>
          <w:sz w:val="21"/>
          <w:szCs w:val="21"/>
          <w:lang w:eastAsia="ru-RU"/>
        </w:rPr>
        <w:drawing>
          <wp:inline distT="0" distB="0" distL="0" distR="0" wp14:anchorId="7C36621F" wp14:editId="4BDA1709">
            <wp:extent cx="5715000" cy="3800475"/>
            <wp:effectExtent l="0" t="0" r="0" b="9525"/>
            <wp:docPr id="2" name="Рисунок 2" descr="https://xn----8sbap1bmcp5d.xn--p1ai/upload/wysiwyg/e8297c963a3d9c4a0707e228518adeb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ap1bmcp5d.xn--p1ai/upload/wysiwyg/e8297c963a3d9c4a0707e228518adeb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8A" w:rsidRDefault="00DE1B8A"/>
    <w:sectPr w:rsidR="00DE1B8A" w:rsidSect="00F252D2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F3"/>
    <w:rsid w:val="008025F3"/>
    <w:rsid w:val="00DE1B8A"/>
    <w:rsid w:val="00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F3A36-4387-4845-ABE1-AE7DB7BE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0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088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&#1084;&#1086;-&#1095;&#1072;&#1088;&#1086;&#1076;&#1072;.&#1088;&#1092;/upload/wysiwyg/e8297c963a3d9c4a0707e228518adeb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&#1084;&#1086;-&#1095;&#1072;&#1088;&#1086;&#1076;&#1072;.&#1088;&#1092;/images/photos/medium/article717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--8sbap1bmcp5d.xn--p1ai/users/charodacharod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2020-07-04T15:17:00Z</dcterms:created>
  <dcterms:modified xsi:type="dcterms:W3CDTF">2020-07-04T15:19:00Z</dcterms:modified>
</cp:coreProperties>
</file>